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80"/>
        <w:gridCol w:w="1643"/>
      </w:tblGrid>
      <w:tr w:rsidR="004B27D2" w14:paraId="524CDD44" w14:textId="77777777" w:rsidTr="008764C6">
        <w:trPr>
          <w:trHeight w:val="879"/>
        </w:trPr>
        <w:tc>
          <w:tcPr>
            <w:tcW w:w="10890" w:type="dxa"/>
            <w:gridSpan w:val="3"/>
          </w:tcPr>
          <w:p w14:paraId="181BFAD5" w14:textId="492BE6E6" w:rsidR="004B27D2" w:rsidRDefault="004B27D2" w:rsidP="004A537A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65A12">
              <w:rPr>
                <w:rFonts w:asciiTheme="majorBidi" w:hAnsiTheme="majorBidi" w:cstheme="majorBidi"/>
                <w:sz w:val="22"/>
                <w:szCs w:val="22"/>
              </w:rPr>
              <w:t>Layla Shiva</w:t>
            </w:r>
            <w:r w:rsidR="00D043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86694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</w:p>
          <w:p w14:paraId="3445EB02" w14:textId="2B934820" w:rsidR="00E86694" w:rsidRPr="00E86694" w:rsidRDefault="00E86694" w:rsidP="004A537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E86694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09123802987</w:t>
            </w:r>
          </w:p>
          <w:p w14:paraId="047283AA" w14:textId="2B7715FD" w:rsidR="004A537A" w:rsidRPr="001C653D" w:rsidRDefault="004A537A" w:rsidP="004A537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Tehran Institute for Advanced Studies</w:t>
            </w:r>
            <w:r w:rsidR="00D51FA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Khatam University</w:t>
            </w:r>
          </w:p>
          <w:p w14:paraId="3831D2C5" w14:textId="7B8787BE" w:rsidR="004A537A" w:rsidRPr="001C653D" w:rsidRDefault="004A537A" w:rsidP="004A537A">
            <w:pPr>
              <w:pStyle w:val="Default"/>
              <w:rPr>
                <w:rFonts w:asciiTheme="majorBidi" w:eastAsia="Times New Roman" w:hAnsiTheme="majorBidi" w:cstheme="majorBidi"/>
                <w:color w:val="auto"/>
                <w:sz w:val="22"/>
                <w:szCs w:val="22"/>
              </w:rPr>
            </w:pPr>
            <w:r w:rsidRPr="001C653D">
              <w:rPr>
                <w:rFonts w:asciiTheme="majorBidi" w:eastAsia="Times New Roman" w:hAnsiTheme="majorBidi" w:cstheme="majorBidi"/>
                <w:color w:val="auto"/>
                <w:sz w:val="22"/>
                <w:szCs w:val="22"/>
              </w:rPr>
              <w:t xml:space="preserve">No 30, Hakim Azam St, North Shiraz St, Tehran Iran </w:t>
            </w:r>
          </w:p>
          <w:p w14:paraId="5DBDB81B" w14:textId="77777777" w:rsidR="004A537A" w:rsidRPr="001C653D" w:rsidRDefault="004A537A" w:rsidP="004A537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l.shiva@teias.institute</w:t>
            </w:r>
          </w:p>
        </w:tc>
      </w:tr>
      <w:tr w:rsidR="004B27D2" w:rsidRPr="002B4FDD" w14:paraId="6D74D568" w14:textId="77777777" w:rsidTr="008764C6">
        <w:trPr>
          <w:trHeight w:val="253"/>
        </w:trPr>
        <w:tc>
          <w:tcPr>
            <w:tcW w:w="10890" w:type="dxa"/>
            <w:gridSpan w:val="3"/>
          </w:tcPr>
          <w:p w14:paraId="69D16466" w14:textId="77777777" w:rsidR="004A537A" w:rsidRPr="001C653D" w:rsidRDefault="004A537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21059012" w14:textId="77777777" w:rsidR="004B27D2" w:rsidRPr="00A431EF" w:rsidRDefault="000D4619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CURRENT APPOINTMENT</w:t>
            </w:r>
          </w:p>
        </w:tc>
      </w:tr>
      <w:tr w:rsidR="004B27D2" w:rsidRPr="002B4FDD" w14:paraId="42DE0E82" w14:textId="77777777" w:rsidTr="008764C6">
        <w:trPr>
          <w:trHeight w:val="440"/>
        </w:trPr>
        <w:tc>
          <w:tcPr>
            <w:tcW w:w="9067" w:type="dxa"/>
          </w:tcPr>
          <w:p w14:paraId="362BF2F0" w14:textId="1E4DF7B0" w:rsidR="004B27D2" w:rsidRPr="001C653D" w:rsidRDefault="004A537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Assistant professor, Department of Economics, Tehran Institute for Advanced Studies</w:t>
            </w:r>
            <w:r w:rsidR="00D51FA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Khatam University</w:t>
            </w:r>
          </w:p>
        </w:tc>
        <w:tc>
          <w:tcPr>
            <w:tcW w:w="1823" w:type="dxa"/>
            <w:gridSpan w:val="2"/>
          </w:tcPr>
          <w:p w14:paraId="4F13BA47" w14:textId="77777777" w:rsidR="004B27D2" w:rsidRPr="001C653D" w:rsidRDefault="004A537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2020-</w:t>
            </w:r>
          </w:p>
        </w:tc>
      </w:tr>
      <w:tr w:rsidR="004A537A" w:rsidRPr="002B4FDD" w14:paraId="21BCA16C" w14:textId="77777777" w:rsidTr="008764C6">
        <w:trPr>
          <w:trHeight w:val="494"/>
        </w:trPr>
        <w:tc>
          <w:tcPr>
            <w:tcW w:w="9067" w:type="dxa"/>
          </w:tcPr>
          <w:p w14:paraId="5BDF6D76" w14:textId="77777777" w:rsidR="00A431EF" w:rsidRDefault="00A431E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57738B6" w14:textId="77777777" w:rsidR="004A537A" w:rsidRPr="00A431EF" w:rsidRDefault="00820A6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PAST APPOINTMENTS</w:t>
            </w:r>
          </w:p>
        </w:tc>
        <w:tc>
          <w:tcPr>
            <w:tcW w:w="1823" w:type="dxa"/>
            <w:gridSpan w:val="2"/>
          </w:tcPr>
          <w:p w14:paraId="69C766B8" w14:textId="77777777" w:rsidR="004A537A" w:rsidRPr="001C653D" w:rsidRDefault="004A537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B27BBF" w:rsidRPr="002B4FDD" w14:paraId="5A9FCF99" w14:textId="77777777" w:rsidTr="008764C6">
        <w:trPr>
          <w:trHeight w:val="240"/>
        </w:trPr>
        <w:tc>
          <w:tcPr>
            <w:tcW w:w="9067" w:type="dxa"/>
          </w:tcPr>
          <w:p w14:paraId="5C897A62" w14:textId="77777777" w:rsidR="00B27BBF" w:rsidRPr="001C653D" w:rsidRDefault="00B27BB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Assistant professor, Department of Economics, Shahid Beheshti University                                           Research fellow, Department of Economics, Tehran Institute for Advanced Studies                               </w:t>
            </w:r>
          </w:p>
          <w:p w14:paraId="2128ECC0" w14:textId="77777777" w:rsidR="00B27BBF" w:rsidRPr="001C653D" w:rsidRDefault="00B27BB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Quantitative Research Analyst, Iran Mercantile Exchange                                                                                                          </w:t>
            </w:r>
          </w:p>
          <w:p w14:paraId="3A0F51D9" w14:textId="77777777" w:rsidR="00B27BBF" w:rsidRPr="001C653D" w:rsidRDefault="00B27BB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Research fellow at Environmental Economics Group, Environmental Science Research Center, Shahid Beheshti University                                                     </w:t>
            </w:r>
          </w:p>
          <w:p w14:paraId="78C3D256" w14:textId="77777777" w:rsidR="002B64EA" w:rsidRPr="001C653D" w:rsidRDefault="00B27BB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Data Scientist, PROS Holdings, Inc.</w:t>
            </w:r>
            <w:r w:rsidR="002B64EA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Houston,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="002B64EA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TX</w:t>
            </w:r>
          </w:p>
          <w:p w14:paraId="0B692BA6" w14:textId="77777777" w:rsidR="00B27BBF" w:rsidRPr="001C653D" w:rsidRDefault="002B64E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Research assistant,</w:t>
            </w:r>
            <w:r w:rsidR="00B27BB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Texas A&amp;M University, College Station, TX</w:t>
            </w:r>
            <w:r w:rsidR="00B27BB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14:paraId="5CBC4343" w14:textId="77777777" w:rsidR="00B27BBF" w:rsidRPr="001C653D" w:rsidRDefault="00B27BB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3" w:type="dxa"/>
            <w:gridSpan w:val="2"/>
          </w:tcPr>
          <w:p w14:paraId="3D6D57E0" w14:textId="77777777" w:rsidR="00B27BBF" w:rsidRPr="001C653D" w:rsidRDefault="00B27BB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2019-2020</w:t>
            </w:r>
          </w:p>
          <w:p w14:paraId="26D113DA" w14:textId="77777777" w:rsidR="00B27BBF" w:rsidRPr="001C653D" w:rsidRDefault="00B27BB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2018-2020</w:t>
            </w:r>
          </w:p>
          <w:p w14:paraId="3DF3661E" w14:textId="77777777" w:rsidR="00B27BBF" w:rsidRPr="001C653D" w:rsidRDefault="00B27BBF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2018-2019</w:t>
            </w:r>
          </w:p>
          <w:p w14:paraId="3DA15129" w14:textId="77777777" w:rsidR="002B64EA" w:rsidRPr="001C653D" w:rsidRDefault="002B64E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70B35793" w14:textId="77777777" w:rsidR="002B64EA" w:rsidRPr="001C653D" w:rsidRDefault="002B64E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2B339FC2" w14:textId="77777777" w:rsidR="002B64EA" w:rsidRPr="001C653D" w:rsidRDefault="002B64E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2015-2017</w:t>
            </w:r>
          </w:p>
          <w:p w14:paraId="7684AAF7" w14:textId="77777777" w:rsidR="002B64EA" w:rsidRPr="001C653D" w:rsidRDefault="002B64E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2012-2014</w:t>
            </w:r>
          </w:p>
        </w:tc>
      </w:tr>
      <w:tr w:rsidR="004A537A" w:rsidRPr="002B4FDD" w14:paraId="24DF6083" w14:textId="77777777" w:rsidTr="008764C6">
        <w:trPr>
          <w:trHeight w:val="494"/>
        </w:trPr>
        <w:tc>
          <w:tcPr>
            <w:tcW w:w="9067" w:type="dxa"/>
          </w:tcPr>
          <w:p w14:paraId="3FEC02D0" w14:textId="77777777" w:rsidR="00F214CA" w:rsidRPr="00A431EF" w:rsidRDefault="009014B1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A431EF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="00820A6A">
              <w:rPr>
                <w:rFonts w:asciiTheme="majorBidi" w:hAnsiTheme="majorBidi" w:cstheme="majorBidi"/>
                <w:sz w:val="22"/>
                <w:szCs w:val="22"/>
              </w:rPr>
              <w:t>REAS OF RESEARCH INTEREST</w:t>
            </w:r>
          </w:p>
          <w:p w14:paraId="5C34C46C" w14:textId="77777777" w:rsidR="00E5131D" w:rsidRPr="001C653D" w:rsidRDefault="009014B1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Environmental Economic</w:t>
            </w:r>
            <w:r w:rsidR="00E5131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s, Economics of Climate Change and Water,</w:t>
            </w:r>
          </w:p>
          <w:p w14:paraId="6F603B6C" w14:textId="77777777" w:rsidR="00E5131D" w:rsidRPr="001C653D" w:rsidRDefault="00362567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Price Dynamics and markets interactions</w:t>
            </w:r>
            <w:r w:rsidR="00E5131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Algorithms of Inductive Causation, Forecasting </w:t>
            </w:r>
          </w:p>
          <w:p w14:paraId="59D4966B" w14:textId="77777777" w:rsidR="004A537A" w:rsidRPr="001C653D" w:rsidRDefault="004A537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3" w:type="dxa"/>
            <w:gridSpan w:val="2"/>
          </w:tcPr>
          <w:p w14:paraId="4B9B6E32" w14:textId="77777777" w:rsidR="004A537A" w:rsidRPr="001C653D" w:rsidRDefault="004A537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F214CA" w:rsidRPr="002B4FDD" w14:paraId="42CC1D80" w14:textId="77777777" w:rsidTr="008764C6">
        <w:trPr>
          <w:trHeight w:val="494"/>
        </w:trPr>
        <w:tc>
          <w:tcPr>
            <w:tcW w:w="9067" w:type="dxa"/>
          </w:tcPr>
          <w:p w14:paraId="28864E18" w14:textId="77777777" w:rsidR="00F214CA" w:rsidRPr="00A431EF" w:rsidRDefault="00F214C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A431EF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820A6A">
              <w:rPr>
                <w:rFonts w:asciiTheme="majorBidi" w:hAnsiTheme="majorBidi" w:cstheme="majorBidi"/>
                <w:sz w:val="22"/>
                <w:szCs w:val="22"/>
              </w:rPr>
              <w:t>DUCATION</w:t>
            </w:r>
            <w:r w:rsidRPr="00A43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436EB3A7" w14:textId="77777777" w:rsidR="00F214CA" w:rsidRPr="001C653D" w:rsidRDefault="00F214C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Ph.D. in Economics, Texas A&amp;M University</w:t>
            </w:r>
            <w:r w:rsidR="001F0A02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College Station, TX</w:t>
            </w:r>
          </w:p>
          <w:p w14:paraId="08EEEBB5" w14:textId="77777777" w:rsidR="00F214CA" w:rsidRPr="00A431EF" w:rsidRDefault="00F214CA" w:rsidP="00A431EF">
            <w:pPr>
              <w:pStyle w:val="Heading3"/>
              <w:numPr>
                <w:ilvl w:val="0"/>
                <w:numId w:val="13"/>
              </w:numPr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431E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Thesis title: Economic Analysis of Voluntary Carbon Offset Markets and Bioenergy Policies </w:t>
            </w:r>
          </w:p>
          <w:p w14:paraId="50D530A8" w14:textId="77777777" w:rsidR="00F214CA" w:rsidRPr="00A431EF" w:rsidRDefault="00F214CA" w:rsidP="00A431EF">
            <w:pPr>
              <w:pStyle w:val="Heading3"/>
              <w:numPr>
                <w:ilvl w:val="0"/>
                <w:numId w:val="13"/>
              </w:numPr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431E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Committee: Bruce A. McCarl, David A. Bessler                 </w:t>
            </w:r>
          </w:p>
          <w:p w14:paraId="1DB875D3" w14:textId="77777777" w:rsidR="001F0A02" w:rsidRPr="001C653D" w:rsidRDefault="00F214C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  <w:r w:rsidR="001F0A02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</w:t>
            </w:r>
            <w:r w:rsidR="001F0A02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.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in </w:t>
            </w:r>
            <w:r w:rsidR="00A431E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Economics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Texas A&amp;M University    </w:t>
            </w:r>
          </w:p>
          <w:p w14:paraId="488CDC7E" w14:textId="77777777" w:rsidR="00F214CA" w:rsidRPr="001C653D" w:rsidRDefault="001F0A02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B.S. in Economics, University of Tehran</w:t>
            </w:r>
            <w:r w:rsidR="00F214CA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823" w:type="dxa"/>
            <w:gridSpan w:val="2"/>
          </w:tcPr>
          <w:p w14:paraId="5EF3BA7E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4746631E" w14:textId="77777777" w:rsidR="00F214CA" w:rsidRPr="001C653D" w:rsidRDefault="00F214C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2014</w:t>
            </w:r>
          </w:p>
          <w:p w14:paraId="72554C96" w14:textId="77777777" w:rsidR="001F0A02" w:rsidRPr="001C653D" w:rsidRDefault="001F0A02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4D681CC3" w14:textId="77777777" w:rsidR="001F0A02" w:rsidRPr="001C653D" w:rsidRDefault="001F0A02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2E2451DD" w14:textId="77777777" w:rsidR="00F214CA" w:rsidRPr="001C653D" w:rsidRDefault="00F214C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2010</w:t>
            </w:r>
          </w:p>
          <w:p w14:paraId="426549C7" w14:textId="77777777" w:rsidR="001F0A02" w:rsidRPr="001C653D" w:rsidRDefault="001F0A02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2006</w:t>
            </w:r>
          </w:p>
        </w:tc>
      </w:tr>
      <w:tr w:rsidR="00644CE5" w:rsidRPr="002B4FDD" w14:paraId="6D70AEED" w14:textId="77777777" w:rsidTr="008764C6">
        <w:trPr>
          <w:trHeight w:val="494"/>
        </w:trPr>
        <w:tc>
          <w:tcPr>
            <w:tcW w:w="9067" w:type="dxa"/>
          </w:tcPr>
          <w:p w14:paraId="2B9498E9" w14:textId="77777777" w:rsidR="00644CE5" w:rsidRPr="00A431EF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EBADB36" w14:textId="77777777" w:rsidR="00644CE5" w:rsidRPr="00A431EF" w:rsidRDefault="00644CE5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A431EF"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="00820A6A">
              <w:rPr>
                <w:rFonts w:asciiTheme="majorBidi" w:hAnsiTheme="majorBidi" w:cstheme="majorBidi"/>
                <w:sz w:val="22"/>
                <w:szCs w:val="22"/>
              </w:rPr>
              <w:t>RANTS &amp; PROJECTS</w:t>
            </w:r>
          </w:p>
        </w:tc>
        <w:tc>
          <w:tcPr>
            <w:tcW w:w="1823" w:type="dxa"/>
            <w:gridSpan w:val="2"/>
          </w:tcPr>
          <w:p w14:paraId="6178AC23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44CE5" w:rsidRPr="002B4FDD" w14:paraId="5D5E79DF" w14:textId="77777777" w:rsidTr="008764C6">
        <w:trPr>
          <w:trHeight w:val="494"/>
        </w:trPr>
        <w:tc>
          <w:tcPr>
            <w:tcW w:w="9067" w:type="dxa"/>
          </w:tcPr>
          <w:p w14:paraId="16F3AFBD" w14:textId="77777777" w:rsidR="00644CE5" w:rsidRPr="001C653D" w:rsidRDefault="00A431EF" w:rsidP="00E65A12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UNDP, </w:t>
            </w:r>
            <w:r w:rsidR="00644CE5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Green Banking project for Inclusive Growth and Sustainable Development</w:t>
            </w:r>
          </w:p>
          <w:p w14:paraId="1DA9A008" w14:textId="77777777" w:rsidR="00644CE5" w:rsidRPr="001C653D" w:rsidRDefault="00644CE5" w:rsidP="00E65A12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USDA, Economic Research services: Modeling </w:t>
            </w:r>
            <w:r w:rsidR="0042215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Carbon offset market design</w:t>
            </w:r>
          </w:p>
          <w:p w14:paraId="0F6D197E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USDA, Economic Research services: Analyzed market penetration and cost competitiveness of biofuels production on marginal land</w:t>
            </w:r>
            <w:r w:rsidR="0042215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  <w:gridSpan w:val="2"/>
          </w:tcPr>
          <w:p w14:paraId="6777AE4B" w14:textId="77777777" w:rsidR="0042215D" w:rsidRPr="001C653D" w:rsidRDefault="0042215D" w:rsidP="00E65A12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2017</w:t>
            </w:r>
          </w:p>
          <w:p w14:paraId="756663EF" w14:textId="77777777" w:rsidR="0042215D" w:rsidRPr="001C653D" w:rsidRDefault="0042215D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2014</w:t>
            </w:r>
          </w:p>
          <w:p w14:paraId="7414CF37" w14:textId="77777777" w:rsidR="0042215D" w:rsidRPr="001C653D" w:rsidRDefault="0042215D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2013</w:t>
            </w:r>
          </w:p>
        </w:tc>
      </w:tr>
      <w:tr w:rsidR="00644CE5" w:rsidRPr="002B4FDD" w14:paraId="5C09EAEE" w14:textId="77777777" w:rsidTr="008764C6">
        <w:trPr>
          <w:trHeight w:val="413"/>
        </w:trPr>
        <w:tc>
          <w:tcPr>
            <w:tcW w:w="10890" w:type="dxa"/>
            <w:gridSpan w:val="3"/>
          </w:tcPr>
          <w:p w14:paraId="0C765AD3" w14:textId="77777777" w:rsidR="00820A6A" w:rsidRDefault="00820A6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386F8F7" w14:textId="77777777" w:rsidR="00644CE5" w:rsidRPr="00A431EF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A431EF">
              <w:rPr>
                <w:rFonts w:asciiTheme="majorBidi" w:hAnsiTheme="majorBidi" w:cstheme="majorBidi"/>
                <w:sz w:val="22"/>
                <w:szCs w:val="22"/>
              </w:rPr>
              <w:t>AWARDS &amp; HONORS</w:t>
            </w:r>
          </w:p>
        </w:tc>
      </w:tr>
      <w:tr w:rsidR="00644CE5" w:rsidRPr="002B4FDD" w14:paraId="67AA0D92" w14:textId="77777777" w:rsidTr="008764C6">
        <w:trPr>
          <w:trHeight w:val="240"/>
        </w:trPr>
        <w:tc>
          <w:tcPr>
            <w:tcW w:w="10890" w:type="dxa"/>
            <w:gridSpan w:val="3"/>
          </w:tcPr>
          <w:p w14:paraId="03868614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Texas A&amp;M </w:t>
            </w:r>
            <w:r w:rsidR="00E65A1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University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Graduate Student Association travel scholarship</w:t>
            </w:r>
          </w:p>
          <w:p w14:paraId="5AD26A08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Texas A&amp;</w:t>
            </w:r>
            <w:r w:rsidR="00E65A12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M </w:t>
            </w:r>
            <w:r w:rsidR="00E65A12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University</w:t>
            </w:r>
            <w:r w:rsidR="00E65A12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Departmental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Scholarship</w:t>
            </w:r>
          </w:p>
          <w:p w14:paraId="553A9AA8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Top ranked in preliminary exam in Market and Information field among 12 Ph. D. students</w:t>
            </w:r>
          </w:p>
          <w:p w14:paraId="444C127F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Recognized as a Scientific Elite, Iran National Elites Foundation </w:t>
            </w:r>
          </w:p>
          <w:p w14:paraId="356E6875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44CE5" w:rsidRPr="002B4FDD" w14:paraId="1CA6A331" w14:textId="77777777" w:rsidTr="008764C6">
        <w:trPr>
          <w:trHeight w:val="518"/>
        </w:trPr>
        <w:tc>
          <w:tcPr>
            <w:tcW w:w="10890" w:type="dxa"/>
            <w:gridSpan w:val="3"/>
          </w:tcPr>
          <w:p w14:paraId="56E8819C" w14:textId="099C6970" w:rsidR="00081959" w:rsidRPr="005F328A" w:rsidRDefault="00644CE5" w:rsidP="005F328A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A431EF">
              <w:rPr>
                <w:rFonts w:asciiTheme="majorBidi" w:hAnsiTheme="majorBidi" w:cstheme="majorBidi"/>
                <w:sz w:val="22"/>
                <w:szCs w:val="22"/>
              </w:rPr>
              <w:t>SELECTED PUBLICATIONS and PRESENTATIONS</w:t>
            </w:r>
          </w:p>
          <w:p w14:paraId="5AF06D21" w14:textId="1F1810AE" w:rsidR="00614E90" w:rsidRPr="00614E90" w:rsidRDefault="00081959" w:rsidP="00614E90">
            <w:pPr>
              <w:spacing w:line="259" w:lineRule="auto"/>
              <w:rPr>
                <w:rFonts w:asciiTheme="majorBidi" w:eastAsia="Times New Roman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“</w:t>
            </w:r>
            <w:bookmarkStart w:id="0" w:name="_Hlk124258131"/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fldChar w:fldCharType="begin"/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instrText xml:space="preserve"> MACROBUTTON MTEditEquationSection2 </w:instrText>
            </w:r>
            <w:r w:rsidR="00614E90" w:rsidRPr="00277450">
              <w:rPr>
                <w:rStyle w:val="MTEquationSection"/>
                <w:rFonts w:ascii="Book Antiqua" w:hAnsi="Book Antiqua"/>
              </w:rPr>
              <w:instrText>Equation Chapter 1 Section 1</w:instrText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fldChar w:fldCharType="begin"/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instrText xml:space="preserve"> SEQ MTEqn \r \h \* MERGEFORMAT </w:instrText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fldChar w:fldCharType="end"/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fldChar w:fldCharType="begin"/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instrText xml:space="preserve"> SEQ MTSec \r 1 \h \* MERGEFORMAT </w:instrText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fldChar w:fldCharType="end"/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fldChar w:fldCharType="begin"/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instrText xml:space="preserve"> SEQ MTChap \r 1 \h \* MERGEFORMAT </w:instrText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fldChar w:fldCharType="end"/>
            </w:r>
            <w:r w:rsidR="00614E90" w:rsidRPr="00277450">
              <w:rPr>
                <w:rFonts w:ascii="Book Antiqua" w:hAnsi="Book Antiqua"/>
                <w:b/>
                <w:bCs/>
                <w:sz w:val="32"/>
                <w:szCs w:val="28"/>
              </w:rPr>
              <w:fldChar w:fldCharType="end"/>
            </w:r>
            <w:bookmarkStart w:id="1" w:name="_Hlk113888220"/>
            <w:r w:rsidR="00614E90" w:rsidDel="009923EF">
              <w:rPr>
                <w:rStyle w:val="CommentReference"/>
              </w:rPr>
              <w:t xml:space="preserve"> </w:t>
            </w:r>
            <w:r w:rsidR="00614E90" w:rsidRPr="00614E90">
              <w:rPr>
                <w:rFonts w:asciiTheme="majorBidi" w:eastAsia="Times New Roman" w:hAnsiTheme="majorBidi" w:cstheme="majorBidi"/>
                <w:sz w:val="22"/>
              </w:rPr>
              <w:t>The Distributional Impacts of Climate Change on Agricultural Revenues in Iran: Accounting for Spatial Spillovers</w:t>
            </w:r>
            <w:bookmarkEnd w:id="0"/>
            <w:r w:rsidR="00614E90">
              <w:rPr>
                <w:rFonts w:asciiTheme="majorBidi" w:eastAsia="Times New Roman" w:hAnsiTheme="majorBidi" w:cstheme="majorBidi"/>
                <w:sz w:val="22"/>
              </w:rPr>
              <w:t xml:space="preserve">” </w:t>
            </w:r>
            <w:r w:rsidR="00614E90">
              <w:rPr>
                <w:rFonts w:asciiTheme="majorBidi" w:hAnsiTheme="majorBidi" w:cstheme="majorBidi"/>
                <w:sz w:val="22"/>
              </w:rPr>
              <w:t xml:space="preserve">with </w:t>
            </w:r>
            <w:r w:rsidR="00614E90" w:rsidRPr="001C653D">
              <w:rPr>
                <w:rFonts w:asciiTheme="majorBidi" w:hAnsiTheme="majorBidi" w:cstheme="majorBidi"/>
                <w:sz w:val="22"/>
              </w:rPr>
              <w:t>S.M. Malaekeh, A.Safaie.</w:t>
            </w:r>
            <w:r w:rsidR="00614E90">
              <w:rPr>
                <w:rFonts w:asciiTheme="majorBidi" w:hAnsiTheme="majorBidi" w:cstheme="majorBidi"/>
                <w:sz w:val="22"/>
              </w:rPr>
              <w:t xml:space="preserve"> Submitted to Journal of Agricultural Economics, 2023</w:t>
            </w:r>
            <w:bookmarkEnd w:id="1"/>
          </w:p>
          <w:p w14:paraId="42AB8A08" w14:textId="6B2C81DC" w:rsidR="00081959" w:rsidRDefault="00614E90" w:rsidP="00081959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“</w:t>
            </w:r>
            <w:r w:rsidR="00081959" w:rsidRPr="0008195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Climate Impacts on Agriculture:</w:t>
            </w:r>
            <w:r w:rsidR="00D51FA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="00081959" w:rsidRPr="0008195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Do Spatial Spillovers Matter</w:t>
            </w:r>
            <w:r w:rsidR="00D51FA3" w:rsidRPr="0008195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?</w:t>
            </w:r>
            <w:r w:rsidR="00D51FA3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”</w:t>
            </w:r>
            <w:r w:rsidR="00081959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="0008195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with </w:t>
            </w:r>
            <w:r w:rsidR="00081959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S.M. Malaekeh, </w:t>
            </w:r>
            <w:proofErr w:type="gramStart"/>
            <w:r w:rsidR="00081959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A.Safaie</w:t>
            </w:r>
            <w:proofErr w:type="gramEnd"/>
            <w:r w:rsidR="00081959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 The European Geosciences Union (EGU) Conference,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Econometrics session,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April</w:t>
            </w:r>
            <w:r w:rsidR="00081959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202</w:t>
            </w:r>
            <w:r w:rsidR="00081959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2</w:t>
            </w:r>
          </w:p>
          <w:p w14:paraId="0AC67CF5" w14:textId="35240A4A" w:rsidR="00C7317A" w:rsidRDefault="00BC284F" w:rsidP="00081959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“</w:t>
            </w:r>
            <w:r w:rsidR="00644CE5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Spatio-temporal Variation of Climate Variables and Extreme Indices over Iran during 1986-2015” 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with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S.M. Malaekeh, </w:t>
            </w:r>
            <w:proofErr w:type="gramStart"/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A.Safaie</w:t>
            </w:r>
            <w:proofErr w:type="gramEnd"/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. </w:t>
            </w:r>
            <w:r w:rsidR="00314026" w:rsidRPr="00314026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Stochastic Environmental Research and Risk Assessment</w:t>
            </w:r>
            <w:r w:rsidR="00314026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2022</w:t>
            </w:r>
          </w:p>
          <w:p w14:paraId="61A48175" w14:textId="4679E21D" w:rsidR="001C1E98" w:rsidRPr="001C653D" w:rsidRDefault="001C1E98" w:rsidP="001C1E98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“</w:t>
            </w:r>
            <w:r w:rsidRPr="001C1E98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Unintended Consequences of Agricultural Participation in Voluntary Carbon Markets: Their Nature and Avoidance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” with </w:t>
            </w:r>
            <w:proofErr w:type="gramStart"/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M.Wang</w:t>
            </w:r>
            <w:proofErr w:type="gramEnd"/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BA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McCarl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1C1E98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H.Wei.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C1E98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Complexity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 2021</w:t>
            </w:r>
          </w:p>
          <w:p w14:paraId="56DBE4B2" w14:textId="5AAB4170" w:rsidR="00644CE5" w:rsidRPr="001C653D" w:rsidRDefault="00BC284F" w:rsidP="00E86694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“</w:t>
            </w:r>
            <w:r w:rsidR="00644CE5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Spatio-temporal Variation of Climate Variables and Extreme Indices over Iran during 1986-2015”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with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S.M. Malaekeh, </w:t>
            </w:r>
            <w:proofErr w:type="gramStart"/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A.Safaie</w:t>
            </w:r>
            <w:proofErr w:type="gramEnd"/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</w:t>
            </w:r>
            <w:r w:rsidR="00644CE5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The European Geosciences Union (EGU)</w:t>
            </w:r>
            <w:r w:rsidR="0042215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Conference</w:t>
            </w:r>
            <w:r w:rsidR="00644CE5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April 2021</w:t>
            </w:r>
          </w:p>
          <w:p w14:paraId="4CE16C09" w14:textId="77777777" w:rsidR="00644CE5" w:rsidRPr="001C653D" w:rsidRDefault="00BC284F" w:rsidP="00BC284F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“</w:t>
            </w:r>
            <w:r w:rsidR="00644CE5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An Economic Perspective of Water Resource Management in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Iran: Market Based Incentives”</w:t>
            </w:r>
            <w:r w:rsidR="00644CE5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with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N Mobarghaee. </w:t>
            </w:r>
            <w:r w:rsidR="00644CE5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Water Security and Climate Change Conference, Köln, Germany, September 2017</w:t>
            </w:r>
          </w:p>
          <w:p w14:paraId="7EFA7A45" w14:textId="77777777" w:rsidR="00644CE5" w:rsidRPr="001C653D" w:rsidRDefault="00644CE5" w:rsidP="00BC284F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“Trading Agricultural Soil Carbon”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with </w:t>
            </w:r>
            <w:r w:rsidR="00BC284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BA McCarl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="00BC284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Sung Ju Cho, P Huang, Chi Yu.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Encyclopedia of Soil Science, Taylor and Francis Group, New York,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3rd edition, 2016</w:t>
            </w:r>
          </w:p>
          <w:p w14:paraId="6A31A392" w14:textId="77777777" w:rsidR="00644CE5" w:rsidRPr="001C653D" w:rsidRDefault="00644CE5" w:rsidP="00BC284F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“Economic Analysis of Alternative Agricultural Green House Gas Offset Market Designs”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with </w:t>
            </w:r>
            <w:r w:rsidR="00BC284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BA 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McCarl.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Center for Natural Resource Economics &amp; Policy, Louisiana State University, March 2016</w:t>
            </w:r>
          </w:p>
          <w:p w14:paraId="0D5D17A5" w14:textId="77777777" w:rsidR="00644CE5" w:rsidRPr="001C653D" w:rsidRDefault="00644CE5" w:rsidP="00BC284F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“Economic Analysis of Growing Switchgrass on Marginal Land”, 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with </w:t>
            </w:r>
            <w:r w:rsidR="00BC284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BA McCarl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International Energy Workshop, Abu Dhabi”, June 2015</w:t>
            </w:r>
          </w:p>
          <w:p w14:paraId="4760D53B" w14:textId="77777777" w:rsidR="00644CE5" w:rsidRPr="001C653D" w:rsidRDefault="00644CE5" w:rsidP="00BC284F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“Price Dynamic Causation and Forecasting in En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ergy and Agricultural Markets” with </w:t>
            </w:r>
            <w:r w:rsidR="00BC284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DA 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Bessler,</w:t>
            </w:r>
            <w:r w:rsidR="00BC284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Agricultural &amp; Applied Economic Association” conference, Minneapolis, July 2014</w:t>
            </w:r>
          </w:p>
          <w:p w14:paraId="68E10C6D" w14:textId="77777777" w:rsidR="00644CE5" w:rsidRPr="001C653D" w:rsidRDefault="00644CE5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“Climate Change, Society, and Agriculture: An Economic and Policy Perspective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” with </w:t>
            </w:r>
            <w:r w:rsidR="00BC284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J Chen, P Huang, BA McCarl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Encyclopedia of agriculture and food systems, 2nd Edition, Elsevier Inc, 2014</w:t>
            </w:r>
          </w:p>
        </w:tc>
      </w:tr>
      <w:tr w:rsidR="00820A6A" w:rsidRPr="002B4FDD" w14:paraId="452CC511" w14:textId="77777777" w:rsidTr="008764C6">
        <w:trPr>
          <w:trHeight w:val="518"/>
        </w:trPr>
        <w:tc>
          <w:tcPr>
            <w:tcW w:w="10890" w:type="dxa"/>
            <w:gridSpan w:val="3"/>
          </w:tcPr>
          <w:p w14:paraId="3FCF505D" w14:textId="77777777" w:rsidR="00820A6A" w:rsidRDefault="00820A6A" w:rsidP="00E65A12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F4AD728" w14:textId="77777777" w:rsidR="00820A6A" w:rsidRPr="00A431EF" w:rsidRDefault="00820A6A" w:rsidP="00E65A12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TEACHING EXPERIENCE</w:t>
            </w:r>
          </w:p>
        </w:tc>
      </w:tr>
      <w:tr w:rsidR="00820A6A" w:rsidRPr="002B4FDD" w14:paraId="2F793469" w14:textId="77777777" w:rsidTr="008764C6">
        <w:trPr>
          <w:trHeight w:val="518"/>
        </w:trPr>
        <w:tc>
          <w:tcPr>
            <w:tcW w:w="9247" w:type="dxa"/>
            <w:gridSpan w:val="2"/>
          </w:tcPr>
          <w:p w14:paraId="6190E51B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Econometrics (Masters 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Level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) fall at Tehran Institute for Advanced Studies</w:t>
            </w:r>
          </w:p>
          <w:p w14:paraId="0EB2250A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Environmental Economics at Shahid Beheshti University</w:t>
            </w:r>
          </w:p>
          <w:p w14:paraId="63439725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Microeconomics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at Shahid Beheshti University</w:t>
            </w:r>
          </w:p>
          <w:p w14:paraId="330A4E38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Game Theory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at Shahid Beheshti University</w:t>
            </w:r>
          </w:p>
          <w:p w14:paraId="2D6783C6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Industrial Economics at Shahid Beheshti University</w:t>
            </w:r>
          </w:p>
          <w:p w14:paraId="77371D11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Environmental Economics (PhD 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L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evel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) 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at Tehran University</w:t>
            </w:r>
          </w:p>
          <w:p w14:paraId="186302B9" w14:textId="77777777" w:rsidR="00820A6A" w:rsidRPr="00B70581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Natural Resource Economics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at Texas A&amp;M University</w:t>
            </w:r>
          </w:p>
          <w:p w14:paraId="296C3C44" w14:textId="77777777" w:rsidR="00820A6A" w:rsidRPr="00B70581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Fundamental of Agricultural Economics Analysis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at Texas A&amp;M University</w:t>
            </w:r>
          </w:p>
          <w:p w14:paraId="3850B400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Intermediate Microeconomics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  <w:r w:rsidRP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at Texas A&amp;M University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</w:p>
          <w:p w14:paraId="0B163FCA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3" w:type="dxa"/>
          </w:tcPr>
          <w:p w14:paraId="6F99EF6A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2019, 2020</w:t>
            </w:r>
          </w:p>
          <w:p w14:paraId="7F8296D6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2018</w:t>
            </w:r>
          </w:p>
          <w:p w14:paraId="4FE18E25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2017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2018</w:t>
            </w:r>
          </w:p>
          <w:p w14:paraId="1B170BC4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2017</w:t>
            </w:r>
          </w:p>
          <w:p w14:paraId="5E2B2E60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2017</w:t>
            </w:r>
          </w:p>
          <w:p w14:paraId="399F005A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2017</w:t>
            </w:r>
          </w:p>
          <w:p w14:paraId="23DD509E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2012</w:t>
            </w:r>
          </w:p>
          <w:p w14:paraId="7C6A81A8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2012</w:t>
            </w:r>
          </w:p>
          <w:p w14:paraId="1CFCF615" w14:textId="77777777" w:rsidR="00820A6A" w:rsidRPr="001C653D" w:rsidRDefault="00820A6A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2008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2009</w:t>
            </w:r>
          </w:p>
        </w:tc>
      </w:tr>
      <w:tr w:rsidR="00644CE5" w:rsidRPr="002B4FDD" w14:paraId="3BEDDC02" w14:textId="77777777" w:rsidTr="008764C6">
        <w:trPr>
          <w:trHeight w:val="240"/>
        </w:trPr>
        <w:tc>
          <w:tcPr>
            <w:tcW w:w="10890" w:type="dxa"/>
            <w:gridSpan w:val="3"/>
          </w:tcPr>
          <w:p w14:paraId="57DC5D23" w14:textId="77777777" w:rsidR="00644CE5" w:rsidRPr="00A431EF" w:rsidRDefault="00644CE5" w:rsidP="00820A6A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A431EF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820A6A">
              <w:rPr>
                <w:rFonts w:asciiTheme="majorBidi" w:hAnsiTheme="majorBidi" w:cstheme="majorBidi"/>
                <w:sz w:val="22"/>
                <w:szCs w:val="22"/>
              </w:rPr>
              <w:t>NVITED TALKS</w:t>
            </w:r>
            <w:r w:rsidRPr="00A43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C653D" w:rsidRPr="002B4FDD" w14:paraId="2C9FAF49" w14:textId="77777777" w:rsidTr="008764C6">
        <w:trPr>
          <w:trHeight w:val="1036"/>
        </w:trPr>
        <w:tc>
          <w:tcPr>
            <w:tcW w:w="9247" w:type="dxa"/>
            <w:gridSpan w:val="2"/>
          </w:tcPr>
          <w:p w14:paraId="2F1E1FD4" w14:textId="77777777" w:rsidR="001C653D" w:rsidRPr="001C653D" w:rsidRDefault="00362567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Economics of Climate Change</w:t>
            </w:r>
            <w:r w:rsidR="001C653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Department of </w:t>
            </w:r>
            <w:r w:rsidR="00B70581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Economics,</w:t>
            </w:r>
            <w:r w:rsidR="001C653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Shahid Beheshti University </w:t>
            </w:r>
          </w:p>
          <w:p w14:paraId="31B7DF75" w14:textId="77777777" w:rsidR="001C653D" w:rsidRPr="001C653D" w:rsidRDefault="00362567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Economics of Climate Change</w:t>
            </w:r>
            <w:r w:rsidR="001C653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Environmental Science </w:t>
            </w:r>
            <w:r w:rsidR="00B70581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Research,</w:t>
            </w:r>
            <w:r w:rsidR="001C653D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Shah</w:t>
            </w:r>
            <w:r w:rsid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id Beheshti University</w:t>
            </w:r>
          </w:p>
          <w:p w14:paraId="7604645E" w14:textId="77777777" w:rsidR="001C653D" w:rsidRDefault="001C653D" w:rsidP="00B70581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Price Dynamic Discovery</w:t>
            </w:r>
            <w:r w:rsid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Energy and Agriculture Market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Department of Economics, Tarbiat Modares</w:t>
            </w:r>
            <w:r w:rsid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University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18B5453" w14:textId="77777777" w:rsidR="001C653D" w:rsidRPr="001C653D" w:rsidRDefault="001C653D" w:rsidP="00B70581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Forecasting methods</w:t>
            </w:r>
            <w:r w:rsid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in biofuel market and Airlines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Department of Industrial Engineering, Amir Kabir University </w:t>
            </w:r>
          </w:p>
          <w:p w14:paraId="792EB676" w14:textId="77777777" w:rsidR="001C653D" w:rsidRDefault="001C653D" w:rsidP="00B70581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Forecasting methods</w:t>
            </w:r>
            <w:r w:rsidR="00B7058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in biofuel market and Airlines</w:t>
            </w: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Department of Economics, Shahid Beheshti University</w:t>
            </w:r>
          </w:p>
          <w:p w14:paraId="101AC38F" w14:textId="77777777" w:rsidR="00B70581" w:rsidRPr="001C653D" w:rsidRDefault="00B70581" w:rsidP="00B70581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Price Dynamic Causation and Forecasting in Energy and Agricultural Markets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="00BC284F"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Department of Economics, Bakers Institutes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Rice University, TX</w:t>
            </w:r>
          </w:p>
        </w:tc>
        <w:tc>
          <w:tcPr>
            <w:tcW w:w="1643" w:type="dxa"/>
          </w:tcPr>
          <w:p w14:paraId="6DCCEDA2" w14:textId="77777777" w:rsidR="001C653D" w:rsidRDefault="001C653D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2021</w:t>
            </w:r>
          </w:p>
          <w:p w14:paraId="69C551E4" w14:textId="77777777" w:rsidR="001C653D" w:rsidRDefault="001C653D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2018</w:t>
            </w:r>
          </w:p>
          <w:p w14:paraId="51E38359" w14:textId="77777777" w:rsidR="00B70581" w:rsidRDefault="00B70581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2017</w:t>
            </w:r>
          </w:p>
          <w:p w14:paraId="2032E046" w14:textId="77777777" w:rsidR="00820A6A" w:rsidRDefault="00820A6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5AD2A955" w14:textId="77777777" w:rsidR="00B70581" w:rsidRDefault="00B70581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2016</w:t>
            </w:r>
          </w:p>
          <w:p w14:paraId="5EB6FBCB" w14:textId="77777777" w:rsidR="00820A6A" w:rsidRDefault="00820A6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2CE67363" w14:textId="77777777" w:rsidR="00B70581" w:rsidRDefault="00B70581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2016</w:t>
            </w:r>
          </w:p>
          <w:p w14:paraId="1FE5723C" w14:textId="77777777" w:rsidR="00820A6A" w:rsidRDefault="00820A6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14:paraId="405C3666" w14:textId="77777777" w:rsidR="00B70581" w:rsidRPr="001C653D" w:rsidRDefault="00B70581" w:rsidP="00BC284F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201</w:t>
            </w:r>
            <w:r w:rsidR="00BC284F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644CE5" w:rsidRPr="002B4FDD" w14:paraId="35B0486C" w14:textId="77777777" w:rsidTr="008764C6">
        <w:trPr>
          <w:trHeight w:val="377"/>
        </w:trPr>
        <w:tc>
          <w:tcPr>
            <w:tcW w:w="10890" w:type="dxa"/>
            <w:gridSpan w:val="3"/>
          </w:tcPr>
          <w:p w14:paraId="05146142" w14:textId="77777777" w:rsidR="00820A6A" w:rsidRDefault="00820A6A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9E3DD5E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sz w:val="22"/>
                <w:szCs w:val="22"/>
              </w:rPr>
              <w:t>PROFESSIONAL SOCIETY MEMBERSHIPS</w:t>
            </w:r>
          </w:p>
        </w:tc>
      </w:tr>
      <w:tr w:rsidR="00644CE5" w:rsidRPr="001C653D" w14:paraId="7959F433" w14:textId="77777777" w:rsidTr="008764C6">
        <w:trPr>
          <w:trHeight w:val="297"/>
        </w:trPr>
        <w:tc>
          <w:tcPr>
            <w:tcW w:w="10890" w:type="dxa"/>
            <w:gridSpan w:val="3"/>
          </w:tcPr>
          <w:p w14:paraId="46D73904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American Economic Association (AEA) Since 2013</w:t>
            </w:r>
          </w:p>
          <w:p w14:paraId="49B329DE" w14:textId="77777777" w:rsidR="00644CE5" w:rsidRPr="001C653D" w:rsidRDefault="00644CE5" w:rsidP="001C653D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Agricultural and Applied Economic Association (AAEA) Since 2011</w:t>
            </w:r>
          </w:p>
        </w:tc>
      </w:tr>
      <w:tr w:rsidR="00ED1A8B" w:rsidRPr="001C653D" w14:paraId="22E5CB6C" w14:textId="77777777" w:rsidTr="008764C6">
        <w:trPr>
          <w:trHeight w:val="297"/>
        </w:trPr>
        <w:tc>
          <w:tcPr>
            <w:tcW w:w="10890" w:type="dxa"/>
            <w:gridSpan w:val="3"/>
          </w:tcPr>
          <w:p w14:paraId="0AFA3E78" w14:textId="77777777" w:rsidR="00ED1A8B" w:rsidRDefault="00ED1A8B" w:rsidP="00ED1A8B">
            <w:pPr>
              <w:pStyle w:val="Heading3"/>
              <w:spacing w:before="0" w:before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D3B3179" w14:textId="77777777" w:rsidR="00ED1A8B" w:rsidRPr="001C653D" w:rsidRDefault="00565769" w:rsidP="00ED1A8B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IT </w:t>
            </w:r>
            <w:r w:rsidR="00ED1A8B" w:rsidRPr="001C653D">
              <w:rPr>
                <w:rFonts w:asciiTheme="majorBidi" w:hAnsiTheme="majorBidi" w:cstheme="majorBidi"/>
                <w:sz w:val="22"/>
                <w:szCs w:val="22"/>
              </w:rPr>
              <w:t>SKILLS</w:t>
            </w:r>
          </w:p>
        </w:tc>
      </w:tr>
      <w:tr w:rsidR="00ED1A8B" w:rsidRPr="001C653D" w14:paraId="41524B38" w14:textId="77777777" w:rsidTr="008764C6">
        <w:trPr>
          <w:trHeight w:val="297"/>
        </w:trPr>
        <w:tc>
          <w:tcPr>
            <w:tcW w:w="10890" w:type="dxa"/>
            <w:gridSpan w:val="3"/>
          </w:tcPr>
          <w:p w14:paraId="64B9A741" w14:textId="77777777" w:rsidR="00ED1A8B" w:rsidRPr="001C653D" w:rsidRDefault="00ED1A8B" w:rsidP="00ED1A8B">
            <w:pPr>
              <w:pStyle w:val="Heading3"/>
              <w:spacing w:before="0" w:beforeAutospacing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C6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FASOM, GAMS, Stata, RATS, R, SAS, Gretel, Eviews, HTML, Visual Basic</w:t>
            </w:r>
          </w:p>
        </w:tc>
      </w:tr>
    </w:tbl>
    <w:p w14:paraId="0D1C7EAF" w14:textId="77777777" w:rsidR="00190A12" w:rsidRPr="001C653D" w:rsidRDefault="00190A12">
      <w:pPr>
        <w:rPr>
          <w:rFonts w:cs="Times New Roman"/>
          <w:sz w:val="22"/>
        </w:rPr>
      </w:pPr>
    </w:p>
    <w:sectPr w:rsidR="00190A12" w:rsidRPr="001C653D" w:rsidSect="0019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06D"/>
    <w:multiLevelType w:val="hybridMultilevel"/>
    <w:tmpl w:val="17F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036"/>
    <w:multiLevelType w:val="hybridMultilevel"/>
    <w:tmpl w:val="F0F4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7ED2"/>
    <w:multiLevelType w:val="hybridMultilevel"/>
    <w:tmpl w:val="DBA8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3759"/>
    <w:multiLevelType w:val="hybridMultilevel"/>
    <w:tmpl w:val="3F28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57BC"/>
    <w:multiLevelType w:val="hybridMultilevel"/>
    <w:tmpl w:val="06E8522E"/>
    <w:lvl w:ilvl="0" w:tplc="FFFFFFFF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 w15:restartNumberingAfterBreak="0">
    <w:nsid w:val="41FC1BF7"/>
    <w:multiLevelType w:val="hybridMultilevel"/>
    <w:tmpl w:val="1F2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2275"/>
    <w:multiLevelType w:val="hybridMultilevel"/>
    <w:tmpl w:val="10A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059B"/>
    <w:multiLevelType w:val="hybridMultilevel"/>
    <w:tmpl w:val="5522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74DF"/>
    <w:multiLevelType w:val="hybridMultilevel"/>
    <w:tmpl w:val="DBBC511A"/>
    <w:lvl w:ilvl="0" w:tplc="B9244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CF2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AB2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407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4E9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0DC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C2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8B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C98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303A"/>
    <w:multiLevelType w:val="hybridMultilevel"/>
    <w:tmpl w:val="B4C4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91DBE"/>
    <w:multiLevelType w:val="hybridMultilevel"/>
    <w:tmpl w:val="30AA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C2332"/>
    <w:multiLevelType w:val="hybridMultilevel"/>
    <w:tmpl w:val="EFC88B64"/>
    <w:lvl w:ilvl="0" w:tplc="DE1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89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05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07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1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AF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4C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9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E25F1"/>
    <w:multiLevelType w:val="hybridMultilevel"/>
    <w:tmpl w:val="5C26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6144">
    <w:abstractNumId w:val="12"/>
  </w:num>
  <w:num w:numId="2" w16cid:durableId="1626765258">
    <w:abstractNumId w:val="7"/>
  </w:num>
  <w:num w:numId="3" w16cid:durableId="946424871">
    <w:abstractNumId w:val="1"/>
  </w:num>
  <w:num w:numId="4" w16cid:durableId="613900121">
    <w:abstractNumId w:val="10"/>
  </w:num>
  <w:num w:numId="5" w16cid:durableId="577517650">
    <w:abstractNumId w:val="5"/>
  </w:num>
  <w:num w:numId="6" w16cid:durableId="880750765">
    <w:abstractNumId w:val="2"/>
  </w:num>
  <w:num w:numId="7" w16cid:durableId="720666148">
    <w:abstractNumId w:val="3"/>
  </w:num>
  <w:num w:numId="8" w16cid:durableId="1134256317">
    <w:abstractNumId w:val="0"/>
  </w:num>
  <w:num w:numId="9" w16cid:durableId="2130970985">
    <w:abstractNumId w:val="9"/>
  </w:num>
  <w:num w:numId="10" w16cid:durableId="187260719">
    <w:abstractNumId w:val="4"/>
  </w:num>
  <w:num w:numId="11" w16cid:durableId="1602225620">
    <w:abstractNumId w:val="11"/>
  </w:num>
  <w:num w:numId="12" w16cid:durableId="1810660604">
    <w:abstractNumId w:val="8"/>
  </w:num>
  <w:num w:numId="13" w16cid:durableId="1174297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74"/>
    <w:rsid w:val="00001972"/>
    <w:rsid w:val="000045FA"/>
    <w:rsid w:val="0001236B"/>
    <w:rsid w:val="00037A74"/>
    <w:rsid w:val="00054757"/>
    <w:rsid w:val="00081959"/>
    <w:rsid w:val="0009438F"/>
    <w:rsid w:val="000A6D31"/>
    <w:rsid w:val="000B0229"/>
    <w:rsid w:val="000B4894"/>
    <w:rsid w:val="000D4619"/>
    <w:rsid w:val="000E01B1"/>
    <w:rsid w:val="00107ACF"/>
    <w:rsid w:val="00112C3C"/>
    <w:rsid w:val="001313A9"/>
    <w:rsid w:val="001317CE"/>
    <w:rsid w:val="00142C34"/>
    <w:rsid w:val="00160E35"/>
    <w:rsid w:val="001639E4"/>
    <w:rsid w:val="00167269"/>
    <w:rsid w:val="00190A12"/>
    <w:rsid w:val="001A1C0B"/>
    <w:rsid w:val="001A6972"/>
    <w:rsid w:val="001B087C"/>
    <w:rsid w:val="001B7417"/>
    <w:rsid w:val="001C1E98"/>
    <w:rsid w:val="001C4DE1"/>
    <w:rsid w:val="001C5690"/>
    <w:rsid w:val="001C653D"/>
    <w:rsid w:val="001D48DA"/>
    <w:rsid w:val="001F0A02"/>
    <w:rsid w:val="00214D67"/>
    <w:rsid w:val="00215622"/>
    <w:rsid w:val="00223BD8"/>
    <w:rsid w:val="00233F8F"/>
    <w:rsid w:val="00234F16"/>
    <w:rsid w:val="00241B8A"/>
    <w:rsid w:val="0024662A"/>
    <w:rsid w:val="002762DA"/>
    <w:rsid w:val="00276A21"/>
    <w:rsid w:val="00282179"/>
    <w:rsid w:val="00287390"/>
    <w:rsid w:val="00291625"/>
    <w:rsid w:val="002979FF"/>
    <w:rsid w:val="002A1B9E"/>
    <w:rsid w:val="002B4FDD"/>
    <w:rsid w:val="002B64EA"/>
    <w:rsid w:val="00302B38"/>
    <w:rsid w:val="00303E0B"/>
    <w:rsid w:val="00312956"/>
    <w:rsid w:val="00313024"/>
    <w:rsid w:val="00314026"/>
    <w:rsid w:val="003219B9"/>
    <w:rsid w:val="00325A7C"/>
    <w:rsid w:val="003401B4"/>
    <w:rsid w:val="003464DF"/>
    <w:rsid w:val="00346BB7"/>
    <w:rsid w:val="00361BD0"/>
    <w:rsid w:val="00361CA5"/>
    <w:rsid w:val="00362567"/>
    <w:rsid w:val="00367F07"/>
    <w:rsid w:val="003C64AA"/>
    <w:rsid w:val="003D719C"/>
    <w:rsid w:val="003E0E68"/>
    <w:rsid w:val="003E180E"/>
    <w:rsid w:val="003F39E1"/>
    <w:rsid w:val="003F456F"/>
    <w:rsid w:val="004027A4"/>
    <w:rsid w:val="00412398"/>
    <w:rsid w:val="004163AD"/>
    <w:rsid w:val="0042215D"/>
    <w:rsid w:val="004326FB"/>
    <w:rsid w:val="00434C42"/>
    <w:rsid w:val="004414E2"/>
    <w:rsid w:val="00445D69"/>
    <w:rsid w:val="0045436B"/>
    <w:rsid w:val="0046473E"/>
    <w:rsid w:val="0046689B"/>
    <w:rsid w:val="00485FF7"/>
    <w:rsid w:val="00490EBA"/>
    <w:rsid w:val="004A537A"/>
    <w:rsid w:val="004B27D2"/>
    <w:rsid w:val="004B5BC5"/>
    <w:rsid w:val="004E6D72"/>
    <w:rsid w:val="004F098C"/>
    <w:rsid w:val="005175C5"/>
    <w:rsid w:val="00530037"/>
    <w:rsid w:val="00556C9E"/>
    <w:rsid w:val="00565769"/>
    <w:rsid w:val="00565B9A"/>
    <w:rsid w:val="00593CBE"/>
    <w:rsid w:val="005A38BA"/>
    <w:rsid w:val="005B7BDD"/>
    <w:rsid w:val="005C3330"/>
    <w:rsid w:val="005C7042"/>
    <w:rsid w:val="005D093D"/>
    <w:rsid w:val="005E0D15"/>
    <w:rsid w:val="005E6079"/>
    <w:rsid w:val="005F328A"/>
    <w:rsid w:val="00602E14"/>
    <w:rsid w:val="0061230D"/>
    <w:rsid w:val="00614E90"/>
    <w:rsid w:val="00615F50"/>
    <w:rsid w:val="00621B4E"/>
    <w:rsid w:val="0062783D"/>
    <w:rsid w:val="00635695"/>
    <w:rsid w:val="00642D82"/>
    <w:rsid w:val="00644CE5"/>
    <w:rsid w:val="00670E99"/>
    <w:rsid w:val="00681255"/>
    <w:rsid w:val="00681859"/>
    <w:rsid w:val="006C09A6"/>
    <w:rsid w:val="006D33C8"/>
    <w:rsid w:val="006D6ED7"/>
    <w:rsid w:val="006E17F5"/>
    <w:rsid w:val="00700695"/>
    <w:rsid w:val="00707D78"/>
    <w:rsid w:val="007135FB"/>
    <w:rsid w:val="00715BE2"/>
    <w:rsid w:val="00717B81"/>
    <w:rsid w:val="00727F67"/>
    <w:rsid w:val="0074573F"/>
    <w:rsid w:val="00750812"/>
    <w:rsid w:val="007578DD"/>
    <w:rsid w:val="00763D9B"/>
    <w:rsid w:val="007642E4"/>
    <w:rsid w:val="00772DE0"/>
    <w:rsid w:val="0077326D"/>
    <w:rsid w:val="00773943"/>
    <w:rsid w:val="0078351E"/>
    <w:rsid w:val="00784A6D"/>
    <w:rsid w:val="00785D3C"/>
    <w:rsid w:val="007C0DF9"/>
    <w:rsid w:val="007C490B"/>
    <w:rsid w:val="007E2ED7"/>
    <w:rsid w:val="007E7D2B"/>
    <w:rsid w:val="008028D9"/>
    <w:rsid w:val="008029B9"/>
    <w:rsid w:val="008070D7"/>
    <w:rsid w:val="00820A6A"/>
    <w:rsid w:val="008235E8"/>
    <w:rsid w:val="00826974"/>
    <w:rsid w:val="00852250"/>
    <w:rsid w:val="008711EC"/>
    <w:rsid w:val="008764C6"/>
    <w:rsid w:val="008775CC"/>
    <w:rsid w:val="00892E09"/>
    <w:rsid w:val="00894BA4"/>
    <w:rsid w:val="00895AC8"/>
    <w:rsid w:val="008966EE"/>
    <w:rsid w:val="008B0F8E"/>
    <w:rsid w:val="008D30DE"/>
    <w:rsid w:val="008D78AF"/>
    <w:rsid w:val="009014B1"/>
    <w:rsid w:val="009124C1"/>
    <w:rsid w:val="00923A3A"/>
    <w:rsid w:val="0092764D"/>
    <w:rsid w:val="00953DAC"/>
    <w:rsid w:val="009617A5"/>
    <w:rsid w:val="009666DB"/>
    <w:rsid w:val="0096771E"/>
    <w:rsid w:val="0099327C"/>
    <w:rsid w:val="009A3946"/>
    <w:rsid w:val="009B73BB"/>
    <w:rsid w:val="009C0CB8"/>
    <w:rsid w:val="009D0ECF"/>
    <w:rsid w:val="009D1059"/>
    <w:rsid w:val="009D2386"/>
    <w:rsid w:val="009F4C50"/>
    <w:rsid w:val="00A00A68"/>
    <w:rsid w:val="00A043CD"/>
    <w:rsid w:val="00A105BE"/>
    <w:rsid w:val="00A10C5C"/>
    <w:rsid w:val="00A225BE"/>
    <w:rsid w:val="00A33A2A"/>
    <w:rsid w:val="00A431EF"/>
    <w:rsid w:val="00AA01FD"/>
    <w:rsid w:val="00AA1BBA"/>
    <w:rsid w:val="00AA5C7B"/>
    <w:rsid w:val="00AB65B3"/>
    <w:rsid w:val="00AC4806"/>
    <w:rsid w:val="00AE3643"/>
    <w:rsid w:val="00AF1A73"/>
    <w:rsid w:val="00B1186B"/>
    <w:rsid w:val="00B27AE5"/>
    <w:rsid w:val="00B27BBF"/>
    <w:rsid w:val="00B319F0"/>
    <w:rsid w:val="00B31F5E"/>
    <w:rsid w:val="00B36C64"/>
    <w:rsid w:val="00B376D2"/>
    <w:rsid w:val="00B54149"/>
    <w:rsid w:val="00B70581"/>
    <w:rsid w:val="00B87BF0"/>
    <w:rsid w:val="00B922C5"/>
    <w:rsid w:val="00B94E49"/>
    <w:rsid w:val="00BC284F"/>
    <w:rsid w:val="00BD0702"/>
    <w:rsid w:val="00BD58BB"/>
    <w:rsid w:val="00C07681"/>
    <w:rsid w:val="00C10CFB"/>
    <w:rsid w:val="00C1331C"/>
    <w:rsid w:val="00C22C60"/>
    <w:rsid w:val="00C3119E"/>
    <w:rsid w:val="00C35018"/>
    <w:rsid w:val="00C573B2"/>
    <w:rsid w:val="00C62F03"/>
    <w:rsid w:val="00C63973"/>
    <w:rsid w:val="00C7317A"/>
    <w:rsid w:val="00C74730"/>
    <w:rsid w:val="00C766E0"/>
    <w:rsid w:val="00C7710B"/>
    <w:rsid w:val="00C90569"/>
    <w:rsid w:val="00C92816"/>
    <w:rsid w:val="00C97902"/>
    <w:rsid w:val="00CA37CF"/>
    <w:rsid w:val="00CA4421"/>
    <w:rsid w:val="00CB1C54"/>
    <w:rsid w:val="00CB4630"/>
    <w:rsid w:val="00CC780C"/>
    <w:rsid w:val="00CF0A95"/>
    <w:rsid w:val="00CF38E9"/>
    <w:rsid w:val="00D00DDE"/>
    <w:rsid w:val="00D0433A"/>
    <w:rsid w:val="00D25752"/>
    <w:rsid w:val="00D27C5F"/>
    <w:rsid w:val="00D37643"/>
    <w:rsid w:val="00D41E6C"/>
    <w:rsid w:val="00D51FA3"/>
    <w:rsid w:val="00D6013D"/>
    <w:rsid w:val="00D6556B"/>
    <w:rsid w:val="00D705C7"/>
    <w:rsid w:val="00D7115E"/>
    <w:rsid w:val="00D7561C"/>
    <w:rsid w:val="00D82036"/>
    <w:rsid w:val="00D822E4"/>
    <w:rsid w:val="00D849B7"/>
    <w:rsid w:val="00D93B88"/>
    <w:rsid w:val="00DD4FEF"/>
    <w:rsid w:val="00DF27C2"/>
    <w:rsid w:val="00DF351A"/>
    <w:rsid w:val="00E5131D"/>
    <w:rsid w:val="00E65A12"/>
    <w:rsid w:val="00E66A08"/>
    <w:rsid w:val="00E707A9"/>
    <w:rsid w:val="00E73B38"/>
    <w:rsid w:val="00E86694"/>
    <w:rsid w:val="00E92555"/>
    <w:rsid w:val="00EA2113"/>
    <w:rsid w:val="00EC2299"/>
    <w:rsid w:val="00EC47EA"/>
    <w:rsid w:val="00ED1A8B"/>
    <w:rsid w:val="00EE2A68"/>
    <w:rsid w:val="00EE4252"/>
    <w:rsid w:val="00EF11B0"/>
    <w:rsid w:val="00F2091E"/>
    <w:rsid w:val="00F214CA"/>
    <w:rsid w:val="00F251CC"/>
    <w:rsid w:val="00F32A07"/>
    <w:rsid w:val="00F642A5"/>
    <w:rsid w:val="00F7728B"/>
    <w:rsid w:val="00F823E2"/>
    <w:rsid w:val="00F922AE"/>
    <w:rsid w:val="00F94499"/>
    <w:rsid w:val="00FB5328"/>
    <w:rsid w:val="00FC25F1"/>
    <w:rsid w:val="00FE3E3B"/>
    <w:rsid w:val="00FE7EBC"/>
    <w:rsid w:val="00FE7F1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CF98"/>
  <w15:docId w15:val="{871A29D3-27E8-4C45-8B71-C5F6131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9A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qFormat/>
    <w:rsid w:val="00160E35"/>
    <w:pPr>
      <w:spacing w:before="100" w:beforeAutospacing="1" w:after="0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60E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037A74"/>
  </w:style>
  <w:style w:type="character" w:styleId="Hyperlink">
    <w:name w:val="Hyperlink"/>
    <w:basedOn w:val="DefaultParagraphFont"/>
    <w:uiPriority w:val="99"/>
    <w:unhideWhenUsed/>
    <w:rsid w:val="00037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328"/>
    <w:pPr>
      <w:ind w:left="720"/>
      <w:contextualSpacing/>
    </w:pPr>
  </w:style>
  <w:style w:type="paragraph" w:styleId="NoSpacing">
    <w:name w:val="No Spacing"/>
    <w:uiPriority w:val="99"/>
    <w:qFormat/>
    <w:rsid w:val="00FB5328"/>
    <w:pPr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qFormat/>
    <w:rsid w:val="00C10CFB"/>
    <w:rPr>
      <w:b/>
      <w:bCs/>
    </w:rPr>
  </w:style>
  <w:style w:type="character" w:styleId="CommentReference">
    <w:name w:val="annotation reference"/>
    <w:uiPriority w:val="99"/>
    <w:rsid w:val="00160E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E3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E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3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81255"/>
  </w:style>
  <w:style w:type="character" w:customStyle="1" w:styleId="il">
    <w:name w:val="il"/>
    <w:basedOn w:val="DefaultParagraphFont"/>
    <w:rsid w:val="00772DE0"/>
  </w:style>
  <w:style w:type="character" w:customStyle="1" w:styleId="gd">
    <w:name w:val="gd"/>
    <w:basedOn w:val="DefaultParagraphFont"/>
    <w:rsid w:val="00F2091E"/>
  </w:style>
  <w:style w:type="character" w:customStyle="1" w:styleId="MTEquationSection">
    <w:name w:val="MTEquationSection"/>
    <w:basedOn w:val="DefaultParagraphFont"/>
    <w:rsid w:val="00614E90"/>
    <w:rPr>
      <w:b/>
      <w:bCs/>
      <w:vanish/>
      <w:color w:val="FF00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layla</dc:creator>
  <cp:lastModifiedBy>L Shiva</cp:lastModifiedBy>
  <cp:revision>3</cp:revision>
  <cp:lastPrinted>2022-08-29T05:13:00Z</cp:lastPrinted>
  <dcterms:created xsi:type="dcterms:W3CDTF">2023-07-08T13:21:00Z</dcterms:created>
  <dcterms:modified xsi:type="dcterms:W3CDTF">2023-07-08T13:29:00Z</dcterms:modified>
</cp:coreProperties>
</file>